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2C" w:rsidRDefault="000E0D2C" w:rsidP="000E0D2C">
      <w:pPr>
        <w:ind w:firstLine="70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36"/>
          <w:szCs w:val="36"/>
        </w:rPr>
        <w:t>ESENYURT KIRAÇ ANADOLU LİSESİ</w:t>
      </w:r>
    </w:p>
    <w:p w:rsidR="000E0D2C" w:rsidRDefault="000E0D2C" w:rsidP="000E0D2C">
      <w:pPr>
        <w:jc w:val="center"/>
        <w:rPr>
          <w:b/>
          <w:bCs/>
        </w:rPr>
      </w:pPr>
    </w:p>
    <w:p w:rsidR="000E0D2C" w:rsidRDefault="000E0D2C" w:rsidP="000E0D2C">
      <w:pPr>
        <w:jc w:val="center"/>
        <w:rPr>
          <w:b/>
          <w:bCs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086350" cy="38195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0D2C" w:rsidRDefault="000E0D2C" w:rsidP="000E0D2C">
      <w:pPr>
        <w:jc w:val="center"/>
        <w:rPr>
          <w:rFonts w:ascii="Times New Roman" w:hAnsi="Times New Roman" w:cs="Times New Roman"/>
          <w:b/>
          <w:bCs/>
        </w:rPr>
      </w:pPr>
    </w:p>
    <w:p w:rsidR="000E0D2C" w:rsidRDefault="000E0D2C" w:rsidP="000E0D2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OKULUN TARİHÇESİ </w:t>
      </w:r>
    </w:p>
    <w:p w:rsidR="000E0D2C" w:rsidRDefault="000E0D2C" w:rsidP="000E0D2C">
      <w:pPr>
        <w:jc w:val="center"/>
        <w:rPr>
          <w:rFonts w:ascii="Times New Roman" w:hAnsi="Times New Roman" w:cs="Times New Roman"/>
          <w:b/>
          <w:bCs/>
        </w:rPr>
      </w:pPr>
    </w:p>
    <w:p w:rsidR="000E0D2C" w:rsidRDefault="000E0D2C" w:rsidP="000E0D2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2009 yılında Esenyurt, Kıraç beldesinde öğretime açılan 5182 metrekarelik bir alanda 5 katlı </w:t>
      </w:r>
      <w:proofErr w:type="gramStart"/>
      <w:r>
        <w:rPr>
          <w:rFonts w:ascii="Times New Roman" w:hAnsi="Times New Roman" w:cs="Times New Roman"/>
          <w:bCs/>
        </w:rPr>
        <w:t>olarak</w:t>
      </w:r>
      <w:proofErr w:type="gramEnd"/>
      <w:r>
        <w:rPr>
          <w:rFonts w:ascii="Times New Roman" w:hAnsi="Times New Roman" w:cs="Times New Roman"/>
          <w:bCs/>
        </w:rPr>
        <w:t xml:space="preserve"> tek bina üzerine inşa edilmiş olan genel lise olarak açılan okulumuz, 2013-2014 Eğitim-Öğretim yılında Esenyurt Kıraç Anadolu Lisesine dönüştürülmüştür. </w:t>
      </w:r>
    </w:p>
    <w:p w:rsidR="000E0D2C" w:rsidRDefault="000E0D2C" w:rsidP="000E0D2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Esenyurt Kıraç Anadolu Lisesi olarak öğrencilerimizi hür ve bilimsel düşünme gücüne sahip; topluma karşı sorumluluk duyan, yapıcı, yaratıcı ve verimli kişiler olarak yetiştirmek ve de ilgi ve kabiliyetleri doğrultusunda birlikte iş görme yetisi kazandırmak suretiyle hayata en iyi şekilde hazırlamaya çalışmaktayız.</w:t>
      </w:r>
    </w:p>
    <w:p w:rsidR="003D624F" w:rsidRDefault="003D624F"/>
    <w:sectPr w:rsidR="003D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9"/>
    <w:rsid w:val="000E0D2C"/>
    <w:rsid w:val="002931F9"/>
    <w:rsid w:val="003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2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D2C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2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D2C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kıraç</dc:creator>
  <cp:keywords/>
  <dc:description/>
  <cp:lastModifiedBy>kıraç</cp:lastModifiedBy>
  <cp:revision>2</cp:revision>
  <dcterms:created xsi:type="dcterms:W3CDTF">2021-03-25T09:38:00Z</dcterms:created>
  <dcterms:modified xsi:type="dcterms:W3CDTF">2021-03-25T09:39:00Z</dcterms:modified>
</cp:coreProperties>
</file>